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A2" w:rsidRPr="002E1EA2" w:rsidRDefault="002E1EA2" w:rsidP="005F47B5">
      <w:pPr>
        <w:jc w:val="center"/>
        <w:rPr>
          <w:b/>
          <w:bCs/>
          <w:lang w:val="sr-Cyrl-RS"/>
        </w:rPr>
      </w:pPr>
      <w:bookmarkStart w:id="0" w:name="_GoBack"/>
      <w:bookmarkEnd w:id="0"/>
      <w:r w:rsidRPr="002E1EA2">
        <w:rPr>
          <w:b/>
          <w:bCs/>
          <w:lang w:val="sr-Cyrl-RS"/>
        </w:rPr>
        <w:t>ЗАКЉУЧЦИ 22. КОНФЕРЕНЦ</w:t>
      </w:r>
      <w:r w:rsidR="00591EF3">
        <w:rPr>
          <w:b/>
          <w:bCs/>
          <w:lang w:val="sr-Cyrl-RS"/>
        </w:rPr>
        <w:t>ИЈЕ „УРБАНИЗАМ И ОДРЖИВИ РАЗВОЈ</w:t>
      </w:r>
      <w:r w:rsidR="00591EF3">
        <w:rPr>
          <w:b/>
          <w:bCs/>
        </w:rPr>
        <w:t>”</w:t>
      </w:r>
      <w:r>
        <w:rPr>
          <w:b/>
          <w:bCs/>
          <w:lang w:val="sr-Latn-RS"/>
        </w:rPr>
        <w:t xml:space="preserve"> </w:t>
      </w:r>
      <w:r w:rsidR="00F71012">
        <w:rPr>
          <w:b/>
          <w:bCs/>
          <w:lang w:val="sr-Latn-RS"/>
        </w:rPr>
        <w:br/>
      </w:r>
      <w:r>
        <w:rPr>
          <w:b/>
          <w:bCs/>
          <w:lang w:val="sr-Cyrl-RS"/>
        </w:rPr>
        <w:t xml:space="preserve">И </w:t>
      </w:r>
      <w:r w:rsidR="00F71012">
        <w:rPr>
          <w:b/>
          <w:bCs/>
          <w:lang w:val="sr-Latn-RS"/>
        </w:rPr>
        <w:br/>
      </w:r>
      <w:r>
        <w:rPr>
          <w:b/>
          <w:bCs/>
          <w:lang w:val="sr-Cyrl-RS"/>
        </w:rPr>
        <w:t>ПРЕДЛОГ ТЕМА ЗА 23. КОНФЕРЕНЦИЈУ</w:t>
      </w:r>
    </w:p>
    <w:p w:rsidR="00F71012" w:rsidRDefault="00F71012" w:rsidP="005F47B5">
      <w:pPr>
        <w:jc w:val="both"/>
        <w:rPr>
          <w:bCs/>
          <w:lang w:val="sr-Latn-RS"/>
        </w:rPr>
      </w:pPr>
    </w:p>
    <w:p w:rsidR="002E1EA2" w:rsidRDefault="00591EF3" w:rsidP="005F47B5">
      <w:pPr>
        <w:jc w:val="both"/>
        <w:rPr>
          <w:bCs/>
          <w:lang w:val="sr-Latn-RS"/>
        </w:rPr>
      </w:pPr>
      <w:r>
        <w:rPr>
          <w:bCs/>
          <w:lang w:val="sr-Cyrl-RS"/>
        </w:rPr>
        <w:t>Закључци 22. к</w:t>
      </w:r>
      <w:r w:rsidR="002E1EA2" w:rsidRPr="002E1EA2">
        <w:rPr>
          <w:bCs/>
          <w:lang w:val="sr-Cyrl-RS"/>
        </w:rPr>
        <w:t>онференц</w:t>
      </w:r>
      <w:r>
        <w:rPr>
          <w:bCs/>
          <w:lang w:val="sr-Cyrl-RS"/>
        </w:rPr>
        <w:t>ије „Урбанизам и одрживи развој</w:t>
      </w:r>
      <w:r>
        <w:rPr>
          <w:bCs/>
        </w:rPr>
        <w:t>”</w:t>
      </w:r>
      <w:r w:rsidR="002E1EA2" w:rsidRPr="002E1EA2">
        <w:rPr>
          <w:bCs/>
          <w:lang w:val="sr-Cyrl-RS"/>
        </w:rPr>
        <w:t xml:space="preserve"> </w:t>
      </w:r>
      <w:r>
        <w:rPr>
          <w:bCs/>
          <w:lang w:val="sr-Cyrl-RS"/>
        </w:rPr>
        <w:t>одржане од 28</w:t>
      </w:r>
      <w:r w:rsidR="005F47B5">
        <w:rPr>
          <w:bCs/>
          <w:lang w:val="sr-Cyrl-RS"/>
        </w:rPr>
        <w:t xml:space="preserve"> до 30. маја 2026. године у Бајиној Башти, </w:t>
      </w:r>
      <w:r w:rsidR="002E1EA2" w:rsidRPr="002E1EA2">
        <w:rPr>
          <w:bCs/>
          <w:lang w:val="sr-Cyrl-RS"/>
        </w:rPr>
        <w:t xml:space="preserve">формулисани су на основу дискусија вођених током </w:t>
      </w:r>
      <w:r w:rsidR="005F47B5">
        <w:rPr>
          <w:bCs/>
          <w:lang w:val="sr-Cyrl-RS"/>
        </w:rPr>
        <w:t xml:space="preserve">закључне </w:t>
      </w:r>
      <w:r w:rsidR="002E1EA2" w:rsidRPr="002E1EA2">
        <w:rPr>
          <w:bCs/>
          <w:lang w:val="sr-Cyrl-RS"/>
        </w:rPr>
        <w:t>пленарн</w:t>
      </w:r>
      <w:r w:rsidR="002E1EA2">
        <w:rPr>
          <w:bCs/>
          <w:lang w:val="sr-Cyrl-RS"/>
        </w:rPr>
        <w:t>е</w:t>
      </w:r>
      <w:r w:rsidR="002E1EA2" w:rsidRPr="002E1EA2">
        <w:rPr>
          <w:bCs/>
          <w:lang w:val="sr-Cyrl-RS"/>
        </w:rPr>
        <w:t xml:space="preserve"> </w:t>
      </w:r>
      <w:r w:rsidR="005F47B5">
        <w:rPr>
          <w:bCs/>
          <w:lang w:val="sr-Cyrl-RS"/>
        </w:rPr>
        <w:t xml:space="preserve">сесије </w:t>
      </w:r>
      <w:r w:rsidR="002E1EA2" w:rsidRPr="002E1EA2">
        <w:rPr>
          <w:bCs/>
          <w:lang w:val="sr-Cyrl-RS"/>
        </w:rPr>
        <w:t xml:space="preserve">и тематских сесија одржаних </w:t>
      </w:r>
      <w:r w:rsidR="005F47B5">
        <w:rPr>
          <w:bCs/>
          <w:lang w:val="sr-Cyrl-RS"/>
        </w:rPr>
        <w:t>током</w:t>
      </w:r>
      <w:r w:rsidR="002E1EA2" w:rsidRPr="002E1EA2">
        <w:rPr>
          <w:bCs/>
          <w:lang w:val="sr-Cyrl-RS"/>
        </w:rPr>
        <w:t xml:space="preserve"> скупа. Пленарни закључци </w:t>
      </w:r>
      <w:r w:rsidR="002E1EA2">
        <w:rPr>
          <w:bCs/>
          <w:lang w:val="sr-Cyrl-RS"/>
        </w:rPr>
        <w:t xml:space="preserve">су изнети током </w:t>
      </w:r>
      <w:r w:rsidR="002E1EA2" w:rsidRPr="002E1EA2">
        <w:rPr>
          <w:bCs/>
          <w:lang w:val="sr-Cyrl-RS"/>
        </w:rPr>
        <w:t xml:space="preserve">последњег дана Конференције као ставови учесника о кључним питањима развоја урбанистичке струке и система планирања у Србији. Поред тога, током рада појединачних сесија </w:t>
      </w:r>
      <w:r w:rsidR="002E1EA2">
        <w:rPr>
          <w:bCs/>
          <w:lang w:val="sr-Cyrl-RS"/>
        </w:rPr>
        <w:t>изнети су</w:t>
      </w:r>
      <w:r w:rsidR="002E1EA2" w:rsidRPr="002E1EA2">
        <w:rPr>
          <w:bCs/>
          <w:lang w:val="sr-Cyrl-RS"/>
        </w:rPr>
        <w:t xml:space="preserve"> закључци који одражавају специфичне теме, дилеме и препоруке проистекле из излагања и дискусија у оквиру појединих тематских целина. Такође, учесници су предложили низ те</w:t>
      </w:r>
      <w:r>
        <w:rPr>
          <w:bCs/>
          <w:lang w:val="sr-Cyrl-RS"/>
        </w:rPr>
        <w:t>ма за наредну, 23. к</w:t>
      </w:r>
      <w:r w:rsidR="002E1EA2">
        <w:rPr>
          <w:bCs/>
          <w:lang w:val="sr-Cyrl-RS"/>
        </w:rPr>
        <w:t>онференцију</w:t>
      </w:r>
      <w:r w:rsidR="002E1EA2" w:rsidRPr="002E1EA2">
        <w:rPr>
          <w:bCs/>
          <w:lang w:val="sr-Cyrl-RS"/>
        </w:rPr>
        <w:t>.</w:t>
      </w:r>
    </w:p>
    <w:p w:rsidR="00F71012" w:rsidRPr="00F71012" w:rsidRDefault="00F71012" w:rsidP="00E57BEF">
      <w:pPr>
        <w:jc w:val="both"/>
        <w:rPr>
          <w:bCs/>
          <w:lang w:val="sr-Latn-RS"/>
        </w:rPr>
      </w:pPr>
    </w:p>
    <w:p w:rsidR="002E1EA2" w:rsidRPr="002E1EA2" w:rsidRDefault="002E1EA2" w:rsidP="00E57BEF">
      <w:pPr>
        <w:jc w:val="both"/>
        <w:rPr>
          <w:b/>
          <w:bCs/>
          <w:lang w:val="sr-Cyrl-RS"/>
        </w:rPr>
      </w:pPr>
      <w:r w:rsidRPr="002E1EA2">
        <w:rPr>
          <w:b/>
          <w:bCs/>
          <w:lang w:val="sr-Cyrl-RS"/>
        </w:rPr>
        <w:t>ПЛЕНАРНИ ЗАКЉУЧЦИ</w:t>
      </w:r>
    </w:p>
    <w:p w:rsidR="002E1EA2" w:rsidRPr="002E1EA2" w:rsidRDefault="002E1EA2" w:rsidP="00E57BEF">
      <w:pPr>
        <w:numPr>
          <w:ilvl w:val="0"/>
          <w:numId w:val="8"/>
        </w:numPr>
        <w:spacing w:after="120"/>
        <w:jc w:val="both"/>
        <w:rPr>
          <w:lang w:val="sr-Cyrl-RS"/>
        </w:rPr>
      </w:pPr>
      <w:r>
        <w:rPr>
          <w:lang w:val="sr-Cyrl-RS"/>
        </w:rPr>
        <w:t xml:space="preserve">Предложено је интензивирање </w:t>
      </w:r>
      <w:r w:rsidRPr="002E1EA2">
        <w:rPr>
          <w:lang w:val="sr-Cyrl-RS"/>
        </w:rPr>
        <w:t>сарадњ</w:t>
      </w:r>
      <w:r>
        <w:rPr>
          <w:lang w:val="sr-Cyrl-RS"/>
        </w:rPr>
        <w:t>е</w:t>
      </w:r>
      <w:r w:rsidRPr="002E1EA2">
        <w:rPr>
          <w:lang w:val="sr-Cyrl-RS"/>
        </w:rPr>
        <w:t xml:space="preserve"> урбанистичке струке са регионалним развојним агенцијама у Србији, како би се обезбедила боља координација развојних политика и просторног планирања.</w:t>
      </w:r>
    </w:p>
    <w:p w:rsidR="00605039" w:rsidRDefault="009123B3" w:rsidP="00E57BEF">
      <w:pPr>
        <w:numPr>
          <w:ilvl w:val="0"/>
          <w:numId w:val="8"/>
        </w:numPr>
        <w:spacing w:after="120"/>
        <w:jc w:val="both"/>
        <w:rPr>
          <w:lang w:val="sr-Cyrl-RS"/>
        </w:rPr>
      </w:pPr>
      <w:r w:rsidRPr="009123B3">
        <w:rPr>
          <w:lang w:val="sr-Cyrl-RS"/>
        </w:rPr>
        <w:t>Учесници су указали на значајан раскорак између прокламованих начела одрживог развоја и њихове примене у пракси. Истакнуто је да урбанистичка струка у таквим околностима не располаже довољним механизмима који би омогућили доследније спровођење принципа одрживости у урбанистичком планирању и развоју простора. Оцењено је да ће се овај проблем задржати и у наредном периоду уколико не дође до значајнијих системских промена</w:t>
      </w:r>
      <w:r w:rsidR="00605039" w:rsidRPr="00605039">
        <w:rPr>
          <w:lang w:val="sr-Cyrl-RS"/>
        </w:rPr>
        <w:t xml:space="preserve">. </w:t>
      </w:r>
    </w:p>
    <w:p w:rsidR="002E1EA2" w:rsidRPr="00605039" w:rsidRDefault="002E1EA2" w:rsidP="00E57BEF">
      <w:pPr>
        <w:numPr>
          <w:ilvl w:val="0"/>
          <w:numId w:val="8"/>
        </w:numPr>
        <w:spacing w:after="120"/>
        <w:jc w:val="both"/>
        <w:rPr>
          <w:lang w:val="sr-Cyrl-RS"/>
        </w:rPr>
      </w:pPr>
      <w:r w:rsidRPr="00605039">
        <w:rPr>
          <w:lang w:val="sr-Cyrl-RS"/>
        </w:rPr>
        <w:t>Истакнута је потреба за активнијим укључивањем Републичког геодетског завода у стручне расправе о дигитализацији, просторним подацима и њиховој примени у процесима планирања.</w:t>
      </w:r>
      <w:r w:rsidR="00605039">
        <w:rPr>
          <w:lang w:val="sr-Cyrl-RS"/>
        </w:rPr>
        <w:t xml:space="preserve"> Предложено је да РГЗ у сарадњи са УУС организује презентације излагања са овогодишње Конференције у </w:t>
      </w:r>
      <w:r w:rsidR="009123B3">
        <w:rPr>
          <w:lang w:val="sr-Cyrl-RS"/>
        </w:rPr>
        <w:t>неколико</w:t>
      </w:r>
      <w:r w:rsidR="00605039">
        <w:rPr>
          <w:lang w:val="sr-Cyrl-RS"/>
        </w:rPr>
        <w:t xml:space="preserve"> лок</w:t>
      </w:r>
      <w:r w:rsidR="009123B3">
        <w:rPr>
          <w:lang w:val="sr-Cyrl-RS"/>
        </w:rPr>
        <w:t>а</w:t>
      </w:r>
      <w:r w:rsidR="00605039">
        <w:rPr>
          <w:lang w:val="sr-Cyrl-RS"/>
        </w:rPr>
        <w:t>ланих самипуправа у Србији.</w:t>
      </w:r>
    </w:p>
    <w:p w:rsidR="002E1EA2" w:rsidRPr="002E1EA2" w:rsidRDefault="00605039" w:rsidP="00E57BEF">
      <w:pPr>
        <w:numPr>
          <w:ilvl w:val="0"/>
          <w:numId w:val="8"/>
        </w:numPr>
        <w:spacing w:after="120"/>
        <w:jc w:val="both"/>
        <w:rPr>
          <w:lang w:val="sr-Cyrl-RS"/>
        </w:rPr>
      </w:pPr>
      <w:r>
        <w:rPr>
          <w:lang w:val="sr-Cyrl-RS"/>
        </w:rPr>
        <w:t>С</w:t>
      </w:r>
      <w:r w:rsidR="002E1EA2" w:rsidRPr="002E1EA2">
        <w:rPr>
          <w:lang w:val="sr-Cyrl-RS"/>
        </w:rPr>
        <w:t xml:space="preserve">кренута је </w:t>
      </w:r>
      <w:r>
        <w:rPr>
          <w:lang w:val="sr-Cyrl-RS"/>
        </w:rPr>
        <w:t xml:space="preserve">пажња на </w:t>
      </w:r>
      <w:r w:rsidR="002E1EA2" w:rsidRPr="002E1EA2">
        <w:rPr>
          <w:lang w:val="sr-Cyrl-RS"/>
        </w:rPr>
        <w:t xml:space="preserve">проблем </w:t>
      </w:r>
      <w:r>
        <w:rPr>
          <w:lang w:val="sr-Cyrl-RS"/>
        </w:rPr>
        <w:t xml:space="preserve">неадекватног чувања пројеката, односно документације која је </w:t>
      </w:r>
      <w:r w:rsidR="002E1EA2" w:rsidRPr="002E1EA2">
        <w:rPr>
          <w:lang w:val="sr-Cyrl-RS"/>
        </w:rPr>
        <w:t>резултат архитектонско-урбанистичких конкурса. Потребно је успоставити механизме који ће омогућити да конкурсна решења буду адекватно сачувана, доступна стручној јавности и коришћена као ресурс за будуће пројекте.</w:t>
      </w:r>
    </w:p>
    <w:p w:rsidR="002E1EA2" w:rsidRPr="00F71012" w:rsidRDefault="002E1EA2" w:rsidP="00E57BEF">
      <w:pPr>
        <w:numPr>
          <w:ilvl w:val="0"/>
          <w:numId w:val="8"/>
        </w:numPr>
        <w:spacing w:after="120"/>
        <w:jc w:val="both"/>
        <w:rPr>
          <w:lang w:val="sr-Cyrl-RS"/>
        </w:rPr>
      </w:pPr>
      <w:r w:rsidRPr="002E1EA2">
        <w:rPr>
          <w:lang w:val="sr-Cyrl-RS"/>
        </w:rPr>
        <w:t>Поново је истакнута потреба за преиспитивањем и ревизијом појединих решења Закона о планирању и изградњи, како би се унапредили услови за квалитетније и ефикасније планирање простора.</w:t>
      </w:r>
    </w:p>
    <w:p w:rsidR="00F71012" w:rsidRPr="002E1EA2" w:rsidRDefault="00F71012" w:rsidP="00E57BEF">
      <w:pPr>
        <w:spacing w:after="120"/>
        <w:ind w:left="357"/>
        <w:jc w:val="both"/>
        <w:rPr>
          <w:lang w:val="sr-Cyrl-RS"/>
        </w:rPr>
      </w:pPr>
    </w:p>
    <w:p w:rsidR="002E1EA2" w:rsidRPr="002E1EA2" w:rsidRDefault="002E1EA2" w:rsidP="00E57BEF">
      <w:pPr>
        <w:jc w:val="both"/>
        <w:rPr>
          <w:b/>
          <w:bCs/>
          <w:lang w:val="sr-Cyrl-RS"/>
        </w:rPr>
      </w:pPr>
      <w:r w:rsidRPr="002E1EA2">
        <w:rPr>
          <w:b/>
          <w:bCs/>
          <w:lang w:val="sr-Cyrl-RS"/>
        </w:rPr>
        <w:t>ЗАКЉУЧЦИ СА ПОЈЕДИНАЧНИХ СЕСИЈА</w:t>
      </w:r>
    </w:p>
    <w:p w:rsidR="002E1EA2" w:rsidRPr="002E1EA2" w:rsidRDefault="002E1EA2" w:rsidP="00E57BEF">
      <w:pPr>
        <w:numPr>
          <w:ilvl w:val="0"/>
          <w:numId w:val="2"/>
        </w:numPr>
        <w:spacing w:after="120"/>
        <w:jc w:val="both"/>
        <w:rPr>
          <w:lang w:val="sr-Cyrl-RS"/>
        </w:rPr>
      </w:pPr>
      <w:r w:rsidRPr="002E1EA2">
        <w:rPr>
          <w:lang w:val="sr-Cyrl-RS"/>
        </w:rPr>
        <w:t>Урбанистичка истраживања и њихове резултате потребно је проактивније представљати доносиоцима одлука, локалним самоуправама и обрађивачима планских докумената, како би се обезбедила њихова већа примена у пракси.</w:t>
      </w:r>
    </w:p>
    <w:p w:rsidR="002E1EA2" w:rsidRPr="002E1EA2" w:rsidRDefault="002E1EA2" w:rsidP="00E57BEF">
      <w:pPr>
        <w:numPr>
          <w:ilvl w:val="0"/>
          <w:numId w:val="2"/>
        </w:numPr>
        <w:spacing w:after="120"/>
        <w:jc w:val="both"/>
        <w:rPr>
          <w:lang w:val="sr-Cyrl-RS"/>
        </w:rPr>
      </w:pPr>
      <w:r w:rsidRPr="002E1EA2">
        <w:rPr>
          <w:lang w:val="sr-Cyrl-RS"/>
        </w:rPr>
        <w:lastRenderedPageBreak/>
        <w:t>Потребно је организовати континуиране програме обуке урбаниста за примену нових дигиталних алата и технологија, са посебним фокусом на запослене у органима јавне управе.</w:t>
      </w:r>
    </w:p>
    <w:p w:rsidR="002E1EA2" w:rsidRPr="002E1EA2" w:rsidRDefault="002E1EA2" w:rsidP="00E57BEF">
      <w:pPr>
        <w:numPr>
          <w:ilvl w:val="0"/>
          <w:numId w:val="2"/>
        </w:numPr>
        <w:spacing w:after="120"/>
        <w:jc w:val="both"/>
        <w:rPr>
          <w:lang w:val="sr-Cyrl-RS"/>
        </w:rPr>
      </w:pPr>
      <w:r w:rsidRPr="002E1EA2">
        <w:rPr>
          <w:lang w:val="sr-Cyrl-RS"/>
        </w:rPr>
        <w:t xml:space="preserve">Истакнута је потреба за снажнијим повезивањем истраживача и практичара у области урбанизма, како би резултати научноистраживачких пројеката били ефикасније интегрисани у праксу. У том контексту, посебно је наглашен </w:t>
      </w:r>
      <w:r w:rsidR="009123B3" w:rsidRPr="009123B3">
        <w:rPr>
          <w:lang w:val="sr-Cyrl-RS"/>
        </w:rPr>
        <w:t>значај боље доступности, ширења и размене публикација</w:t>
      </w:r>
      <w:r w:rsidRPr="002E1EA2">
        <w:rPr>
          <w:lang w:val="sr-Cyrl-RS"/>
        </w:rPr>
        <w:t xml:space="preserve">, водича, смерница и других стручних материјала. Као једно од могућих решења предложено је формирање посебне платформе на веб-сајту </w:t>
      </w:r>
      <w:r w:rsidR="00605039">
        <w:rPr>
          <w:lang w:val="sr-Cyrl-RS"/>
        </w:rPr>
        <w:t>УУС</w:t>
      </w:r>
      <w:r w:rsidRPr="002E1EA2">
        <w:rPr>
          <w:lang w:val="sr-Cyrl-RS"/>
        </w:rPr>
        <w:t>.</w:t>
      </w:r>
    </w:p>
    <w:p w:rsidR="002E1EA2" w:rsidRPr="002E1EA2" w:rsidRDefault="002E1EA2" w:rsidP="00E57BEF">
      <w:pPr>
        <w:numPr>
          <w:ilvl w:val="0"/>
          <w:numId w:val="2"/>
        </w:numPr>
        <w:spacing w:after="120"/>
        <w:jc w:val="both"/>
        <w:rPr>
          <w:lang w:val="sr-Cyrl-RS"/>
        </w:rPr>
      </w:pPr>
      <w:r w:rsidRPr="002E1EA2">
        <w:rPr>
          <w:lang w:val="sr-Cyrl-RS"/>
        </w:rPr>
        <w:t>Подржана је размена искустава у области учешћа на међународним пројектима, као и јачање професионалног умрежавања и сарадње међу институцијама и појединцима</w:t>
      </w:r>
      <w:r w:rsidR="009123B3">
        <w:rPr>
          <w:lang w:val="sr-Cyrl-RS"/>
        </w:rPr>
        <w:t xml:space="preserve"> ради заједнич</w:t>
      </w:r>
      <w:r w:rsidR="00D226C1">
        <w:rPr>
          <w:lang w:val="sr-Cyrl-RS"/>
        </w:rPr>
        <w:t>ког пријављивања и учешћа на међ</w:t>
      </w:r>
      <w:r w:rsidR="009123B3">
        <w:rPr>
          <w:lang w:val="sr-Cyrl-RS"/>
        </w:rPr>
        <w:t>ународним пројектима</w:t>
      </w:r>
      <w:r w:rsidRPr="002E1EA2">
        <w:rPr>
          <w:lang w:val="sr-Cyrl-RS"/>
        </w:rPr>
        <w:t>.</w:t>
      </w:r>
    </w:p>
    <w:p w:rsidR="00F81F1F" w:rsidRPr="002E1EA2" w:rsidRDefault="00F81F1F" w:rsidP="00E57BEF">
      <w:pPr>
        <w:numPr>
          <w:ilvl w:val="0"/>
          <w:numId w:val="2"/>
        </w:numPr>
        <w:spacing w:after="120"/>
        <w:jc w:val="both"/>
        <w:rPr>
          <w:lang w:val="sr-Cyrl-RS"/>
        </w:rPr>
      </w:pPr>
      <w:r w:rsidRPr="002E1EA2">
        <w:rPr>
          <w:lang w:val="sr-Cyrl-RS"/>
        </w:rPr>
        <w:t>Неопходно је јачати примену професионалних стандарда и стручних ставова у свакодневној урбанистичкој пракси.</w:t>
      </w:r>
    </w:p>
    <w:p w:rsidR="00F81F1F" w:rsidRPr="002E1EA2" w:rsidRDefault="00F81F1F" w:rsidP="00E57BEF">
      <w:pPr>
        <w:numPr>
          <w:ilvl w:val="0"/>
          <w:numId w:val="2"/>
        </w:numPr>
        <w:spacing w:after="120"/>
        <w:jc w:val="both"/>
        <w:rPr>
          <w:lang w:val="sr-Cyrl-RS"/>
        </w:rPr>
      </w:pPr>
      <w:r w:rsidRPr="002E1EA2">
        <w:rPr>
          <w:lang w:val="sr-Cyrl-RS"/>
        </w:rPr>
        <w:t>Удружење урбаниста Србије треба да преузме активнију улогу у пружању подршке својим члановима који су изложени различитим професионалним и институционалним притисцима, као и у развоју механизама заштите професионалног интегритета и спречавања корупције.</w:t>
      </w:r>
    </w:p>
    <w:p w:rsidR="00605039" w:rsidRDefault="00605039" w:rsidP="00E57BEF">
      <w:pPr>
        <w:spacing w:after="120"/>
        <w:jc w:val="both"/>
        <w:rPr>
          <w:b/>
          <w:bCs/>
          <w:lang w:val="sr-Cyrl-RS"/>
        </w:rPr>
      </w:pPr>
    </w:p>
    <w:p w:rsidR="002E1EA2" w:rsidRPr="002E1EA2" w:rsidRDefault="002E1EA2" w:rsidP="00E57BEF">
      <w:pPr>
        <w:jc w:val="both"/>
        <w:rPr>
          <w:b/>
          <w:bCs/>
          <w:lang w:val="sr-Cyrl-RS"/>
        </w:rPr>
      </w:pPr>
      <w:r w:rsidRPr="002E1EA2">
        <w:rPr>
          <w:b/>
          <w:bCs/>
          <w:lang w:val="sr-Cyrl-RS"/>
        </w:rPr>
        <w:t>ПРЕДЛОГ ТЕМА ЗА 23. КОНФЕРЕНЦИЈУ</w:t>
      </w:r>
      <w:r w:rsidR="00605039">
        <w:rPr>
          <w:b/>
          <w:bCs/>
          <w:lang w:val="sr-Cyrl-RS"/>
        </w:rPr>
        <w:t xml:space="preserve"> ПЛАНИРАНУ ЗА 2027. ГОДИНУ</w:t>
      </w:r>
    </w:p>
    <w:p w:rsidR="002E1EA2" w:rsidRPr="002E1EA2" w:rsidRDefault="002E1EA2" w:rsidP="00E57BEF">
      <w:pPr>
        <w:spacing w:after="120"/>
        <w:jc w:val="both"/>
        <w:rPr>
          <w:b/>
          <w:bCs/>
          <w:lang w:val="sr-Cyrl-RS"/>
        </w:rPr>
      </w:pPr>
      <w:r w:rsidRPr="002E1EA2">
        <w:rPr>
          <w:b/>
          <w:bCs/>
          <w:lang w:val="sr-Cyrl-RS"/>
        </w:rPr>
        <w:t>Струка, образовање и професионални развој</w:t>
      </w:r>
    </w:p>
    <w:p w:rsidR="002E1EA2" w:rsidRPr="00487ED2" w:rsidRDefault="002E1EA2" w:rsidP="00E57BEF">
      <w:pPr>
        <w:pStyle w:val="ListParagraph"/>
        <w:numPr>
          <w:ilvl w:val="0"/>
          <w:numId w:val="9"/>
        </w:numPr>
        <w:spacing w:after="120"/>
        <w:jc w:val="both"/>
        <w:rPr>
          <w:lang w:val="sr-Cyrl-RS"/>
        </w:rPr>
      </w:pPr>
      <w:r w:rsidRPr="00487ED2">
        <w:rPr>
          <w:lang w:val="sr-Cyrl-RS"/>
        </w:rPr>
        <w:t>Образовање и обука младих кадрова у урбанизму</w:t>
      </w:r>
      <w:r w:rsidR="00605039" w:rsidRPr="00487ED2">
        <w:rPr>
          <w:lang w:val="sr-Cyrl-RS"/>
        </w:rPr>
        <w:t xml:space="preserve">, односно </w:t>
      </w:r>
      <w:r w:rsidRPr="00487ED2">
        <w:rPr>
          <w:lang w:val="sr-Cyrl-RS"/>
        </w:rPr>
        <w:t>како унапредити везу између теорије, наставе и свакодневне професионалне праксе.</w:t>
      </w:r>
    </w:p>
    <w:p w:rsidR="009123B3" w:rsidRDefault="002E1EA2" w:rsidP="00E57BEF">
      <w:pPr>
        <w:pStyle w:val="ListParagraph"/>
        <w:numPr>
          <w:ilvl w:val="0"/>
          <w:numId w:val="9"/>
        </w:numPr>
        <w:spacing w:after="120"/>
        <w:jc w:val="both"/>
        <w:rPr>
          <w:lang w:val="sr-Cyrl-RS"/>
        </w:rPr>
      </w:pPr>
      <w:r w:rsidRPr="00487ED2">
        <w:rPr>
          <w:lang w:val="sr-Cyrl-RS"/>
        </w:rPr>
        <w:t>Улога правне струке у урбанистичком планирању и потреба за већим учешћем правника у стручним расправама.</w:t>
      </w:r>
      <w:r w:rsidR="00FB02E2" w:rsidRPr="00487ED2">
        <w:rPr>
          <w:lang w:val="sr-Cyrl-RS"/>
        </w:rPr>
        <w:t xml:space="preserve"> </w:t>
      </w:r>
    </w:p>
    <w:p w:rsidR="002E1EA2" w:rsidRPr="00487ED2" w:rsidRDefault="002E1EA2" w:rsidP="00E57BEF">
      <w:pPr>
        <w:pStyle w:val="ListParagraph"/>
        <w:numPr>
          <w:ilvl w:val="0"/>
          <w:numId w:val="9"/>
        </w:numPr>
        <w:spacing w:after="120"/>
        <w:jc w:val="both"/>
        <w:rPr>
          <w:lang w:val="sr-Cyrl-RS"/>
        </w:rPr>
      </w:pPr>
      <w:r w:rsidRPr="00487ED2">
        <w:rPr>
          <w:lang w:val="sr-Cyrl-RS"/>
        </w:rPr>
        <w:t>Препознавање слабих карика у систему планирања и унапређење координације између урбанистичких, правних и институционалних механизама.</w:t>
      </w:r>
    </w:p>
    <w:p w:rsidR="002E1EA2" w:rsidRPr="002E1EA2" w:rsidRDefault="002E1EA2" w:rsidP="00E57BEF">
      <w:pPr>
        <w:spacing w:after="120"/>
        <w:jc w:val="both"/>
        <w:rPr>
          <w:b/>
          <w:bCs/>
          <w:lang w:val="sr-Cyrl-RS"/>
        </w:rPr>
      </w:pPr>
      <w:r w:rsidRPr="002E1EA2">
        <w:rPr>
          <w:b/>
          <w:bCs/>
          <w:lang w:val="sr-Cyrl-RS"/>
        </w:rPr>
        <w:t>Урбанистичко планирање и јавни интерес</w:t>
      </w:r>
    </w:p>
    <w:p w:rsidR="002E1EA2" w:rsidRPr="002C70DC" w:rsidRDefault="002E1EA2" w:rsidP="00E57BEF">
      <w:pPr>
        <w:numPr>
          <w:ilvl w:val="0"/>
          <w:numId w:val="10"/>
        </w:numPr>
        <w:spacing w:after="120"/>
        <w:jc w:val="both"/>
        <w:rPr>
          <w:lang w:val="sr-Cyrl-RS"/>
        </w:rPr>
      </w:pPr>
      <w:r w:rsidRPr="002C70DC">
        <w:rPr>
          <w:lang w:val="sr-Cyrl-RS"/>
        </w:rPr>
        <w:t>Шта данас представља јавни интерес у урбанистичком планирању?</w:t>
      </w:r>
    </w:p>
    <w:p w:rsidR="002E1EA2" w:rsidRPr="002C70DC" w:rsidRDefault="002E1EA2" w:rsidP="00E57BEF">
      <w:pPr>
        <w:numPr>
          <w:ilvl w:val="0"/>
          <w:numId w:val="10"/>
        </w:numPr>
        <w:spacing w:after="120"/>
        <w:jc w:val="both"/>
        <w:rPr>
          <w:lang w:val="sr-Cyrl-RS"/>
        </w:rPr>
      </w:pPr>
      <w:r w:rsidRPr="002C70DC">
        <w:rPr>
          <w:lang w:val="sr-Cyrl-RS"/>
        </w:rPr>
        <w:t>Визија</w:t>
      </w:r>
      <w:r w:rsidR="00FB02E2" w:rsidRPr="002C70DC">
        <w:rPr>
          <w:lang w:val="sr-Cyrl-RS"/>
        </w:rPr>
        <w:t>, циљеви и концепт као основе</w:t>
      </w:r>
      <w:r w:rsidRPr="002C70DC">
        <w:rPr>
          <w:lang w:val="sr-Cyrl-RS"/>
        </w:rPr>
        <w:t xml:space="preserve"> израде урбанистичких планова и развојних докумената.</w:t>
      </w:r>
    </w:p>
    <w:p w:rsidR="002E1EA2" w:rsidRPr="002C70DC" w:rsidRDefault="002E1EA2" w:rsidP="00E57BEF">
      <w:pPr>
        <w:numPr>
          <w:ilvl w:val="0"/>
          <w:numId w:val="10"/>
        </w:numPr>
        <w:spacing w:after="120"/>
        <w:jc w:val="both"/>
        <w:rPr>
          <w:lang w:val="sr-Cyrl-RS"/>
        </w:rPr>
      </w:pPr>
      <w:r w:rsidRPr="002C70DC">
        <w:rPr>
          <w:lang w:val="sr-Cyrl-RS"/>
        </w:rPr>
        <w:t>Представљање позитивних примера и добрих пракси из Србије и иностранства.</w:t>
      </w:r>
    </w:p>
    <w:p w:rsidR="002E1EA2" w:rsidRPr="002C70DC" w:rsidRDefault="002E1EA2" w:rsidP="00E57BEF">
      <w:pPr>
        <w:numPr>
          <w:ilvl w:val="0"/>
          <w:numId w:val="10"/>
        </w:numPr>
        <w:spacing w:after="120"/>
        <w:jc w:val="both"/>
        <w:rPr>
          <w:lang w:val="sr-Cyrl-RS"/>
        </w:rPr>
      </w:pPr>
      <w:r w:rsidRPr="002C70DC">
        <w:rPr>
          <w:lang w:val="sr-Cyrl-RS"/>
        </w:rPr>
        <w:t xml:space="preserve">Представљање ургентних тема </w:t>
      </w:r>
      <w:r w:rsidR="00FB02E2" w:rsidRPr="002C70DC">
        <w:rPr>
          <w:lang w:val="sr-Cyrl-RS"/>
        </w:rPr>
        <w:t>и проблема који</w:t>
      </w:r>
      <w:r w:rsidRPr="002C70DC">
        <w:rPr>
          <w:lang w:val="sr-Cyrl-RS"/>
        </w:rPr>
        <w:t xml:space="preserve"> обликују савремено урбанистичко планирање.</w:t>
      </w:r>
    </w:p>
    <w:p w:rsidR="002C70DC" w:rsidRPr="00E57BEF" w:rsidRDefault="002C70DC" w:rsidP="00E57BEF">
      <w:pPr>
        <w:numPr>
          <w:ilvl w:val="0"/>
          <w:numId w:val="10"/>
        </w:numPr>
        <w:spacing w:after="120"/>
        <w:jc w:val="both"/>
        <w:rPr>
          <w:lang w:val="sr-Cyrl-RS"/>
        </w:rPr>
      </w:pPr>
      <w:r w:rsidRPr="002C70DC">
        <w:rPr>
          <w:lang w:val="sr-Cyrl-RS"/>
        </w:rPr>
        <w:t>Комбиновање јавних и осталих намена на парцели – између развојних потреба и нормативних ограничења.</w:t>
      </w:r>
    </w:p>
    <w:p w:rsidR="002E1EA2" w:rsidRPr="002E1EA2" w:rsidRDefault="002E1EA2" w:rsidP="00E57BEF">
      <w:pPr>
        <w:spacing w:after="120"/>
        <w:jc w:val="both"/>
        <w:rPr>
          <w:b/>
          <w:bCs/>
          <w:lang w:val="sr-Cyrl-RS"/>
        </w:rPr>
      </w:pPr>
      <w:r w:rsidRPr="002E1EA2">
        <w:rPr>
          <w:b/>
          <w:bCs/>
          <w:lang w:val="sr-Cyrl-RS"/>
        </w:rPr>
        <w:t>Становање и социјална одрживост</w:t>
      </w:r>
    </w:p>
    <w:p w:rsidR="002E1EA2" w:rsidRPr="002E1EA2" w:rsidRDefault="002E1EA2" w:rsidP="00E57BEF">
      <w:pPr>
        <w:numPr>
          <w:ilvl w:val="0"/>
          <w:numId w:val="5"/>
        </w:numPr>
        <w:tabs>
          <w:tab w:val="clear" w:pos="360"/>
          <w:tab w:val="num" w:pos="720"/>
        </w:tabs>
        <w:spacing w:after="120"/>
        <w:jc w:val="both"/>
        <w:rPr>
          <w:lang w:val="sr-Cyrl-RS"/>
        </w:rPr>
      </w:pPr>
      <w:r w:rsidRPr="002E1EA2">
        <w:rPr>
          <w:lang w:val="sr-Cyrl-RS"/>
        </w:rPr>
        <w:t xml:space="preserve">Приуштиво становање и однос урбанистичког планирања и стамбене политике, уз представљање </w:t>
      </w:r>
      <w:r w:rsidR="00FB02E2">
        <w:rPr>
          <w:lang w:val="sr-Cyrl-RS"/>
        </w:rPr>
        <w:t>искустава међународних пројеката</w:t>
      </w:r>
      <w:r w:rsidRPr="002E1EA2">
        <w:rPr>
          <w:lang w:val="sr-Cyrl-RS"/>
        </w:rPr>
        <w:t>.</w:t>
      </w:r>
    </w:p>
    <w:p w:rsidR="002E1EA2" w:rsidRPr="002E1EA2" w:rsidRDefault="002E1EA2" w:rsidP="00E57BEF">
      <w:pPr>
        <w:spacing w:after="120"/>
        <w:jc w:val="both"/>
        <w:rPr>
          <w:b/>
          <w:bCs/>
          <w:lang w:val="sr-Cyrl-RS"/>
        </w:rPr>
      </w:pPr>
      <w:r w:rsidRPr="002E1EA2">
        <w:rPr>
          <w:b/>
          <w:bCs/>
          <w:lang w:val="sr-Cyrl-RS"/>
        </w:rPr>
        <w:lastRenderedPageBreak/>
        <w:t>Дигитализација и иновације</w:t>
      </w:r>
    </w:p>
    <w:p w:rsidR="002E1EA2" w:rsidRPr="002E1EA2" w:rsidRDefault="002E1EA2" w:rsidP="00E57BEF">
      <w:pPr>
        <w:numPr>
          <w:ilvl w:val="0"/>
          <w:numId w:val="6"/>
        </w:numPr>
        <w:tabs>
          <w:tab w:val="clear" w:pos="360"/>
          <w:tab w:val="num" w:pos="720"/>
        </w:tabs>
        <w:spacing w:after="120"/>
        <w:jc w:val="both"/>
        <w:rPr>
          <w:lang w:val="sr-Cyrl-RS"/>
        </w:rPr>
      </w:pPr>
      <w:r w:rsidRPr="002E1EA2">
        <w:rPr>
          <w:lang w:val="sr-Cyrl-RS"/>
        </w:rPr>
        <w:t>Како у процесима дигитализације и примене нових технологија очувати креативност и иновативност у урбанистичком планирању и пројектовању?</w:t>
      </w:r>
    </w:p>
    <w:p w:rsidR="002E1EA2" w:rsidRPr="002E1EA2" w:rsidRDefault="002E1EA2" w:rsidP="00E57BEF">
      <w:pPr>
        <w:spacing w:after="120"/>
        <w:jc w:val="both"/>
        <w:rPr>
          <w:b/>
          <w:bCs/>
          <w:lang w:val="sr-Cyrl-RS"/>
        </w:rPr>
      </w:pPr>
      <w:r w:rsidRPr="002E1EA2">
        <w:rPr>
          <w:b/>
          <w:bCs/>
          <w:lang w:val="sr-Cyrl-RS"/>
        </w:rPr>
        <w:t xml:space="preserve">Животна </w:t>
      </w:r>
      <w:r w:rsidR="00487ED2">
        <w:rPr>
          <w:b/>
          <w:bCs/>
          <w:lang w:val="sr-Cyrl-RS"/>
        </w:rPr>
        <w:t>средина и јавно</w:t>
      </w:r>
      <w:r w:rsidRPr="002E1EA2">
        <w:rPr>
          <w:b/>
          <w:bCs/>
          <w:lang w:val="sr-Cyrl-RS"/>
        </w:rPr>
        <w:t xml:space="preserve"> здравље </w:t>
      </w:r>
    </w:p>
    <w:p w:rsidR="002E1EA2" w:rsidRPr="002E1EA2" w:rsidRDefault="002E1EA2" w:rsidP="00E57BEF">
      <w:pPr>
        <w:numPr>
          <w:ilvl w:val="0"/>
          <w:numId w:val="11"/>
        </w:numPr>
        <w:spacing w:after="120"/>
        <w:jc w:val="both"/>
        <w:rPr>
          <w:lang w:val="sr-Cyrl-RS"/>
        </w:rPr>
      </w:pPr>
      <w:r w:rsidRPr="002E1EA2">
        <w:rPr>
          <w:lang w:val="sr-Cyrl-RS"/>
        </w:rPr>
        <w:t>Заштита јавног здравља кроз урбанистичко планирање.</w:t>
      </w:r>
    </w:p>
    <w:p w:rsidR="002E1EA2" w:rsidRPr="002E1EA2" w:rsidRDefault="002E1EA2" w:rsidP="00E57BEF">
      <w:pPr>
        <w:numPr>
          <w:ilvl w:val="0"/>
          <w:numId w:val="11"/>
        </w:numPr>
        <w:spacing w:after="120"/>
        <w:jc w:val="both"/>
        <w:rPr>
          <w:lang w:val="sr-Cyrl-RS"/>
        </w:rPr>
      </w:pPr>
      <w:r w:rsidRPr="002E1EA2">
        <w:rPr>
          <w:lang w:val="sr-Cyrl-RS"/>
        </w:rPr>
        <w:t>Биодиверзитет, зелена инфраструктура и улога урбанизма у унапређењу квалитета животне средине.</w:t>
      </w:r>
    </w:p>
    <w:p w:rsidR="002E1EA2" w:rsidRPr="002E1EA2" w:rsidRDefault="002E1EA2" w:rsidP="00E57BEF">
      <w:pPr>
        <w:numPr>
          <w:ilvl w:val="0"/>
          <w:numId w:val="11"/>
        </w:numPr>
        <w:spacing w:after="120"/>
        <w:jc w:val="both"/>
        <w:rPr>
          <w:lang w:val="sr-Cyrl-RS"/>
        </w:rPr>
      </w:pPr>
      <w:r w:rsidRPr="002E1EA2">
        <w:rPr>
          <w:lang w:val="sr-Cyrl-RS"/>
        </w:rPr>
        <w:t>Урбанизам, храна и вода за пиће као теме од значаја за одрживи развој.</w:t>
      </w:r>
    </w:p>
    <w:p w:rsidR="00487ED2" w:rsidRDefault="00487ED2" w:rsidP="00E57BEF">
      <w:pPr>
        <w:spacing w:after="120"/>
        <w:jc w:val="both"/>
        <w:rPr>
          <w:lang w:val="sr-Cyrl-RS"/>
        </w:rPr>
      </w:pPr>
      <w:r>
        <w:rPr>
          <w:b/>
          <w:bCs/>
          <w:lang w:val="sr-Cyrl-RS"/>
        </w:rPr>
        <w:t>К</w:t>
      </w:r>
      <w:r w:rsidRPr="002E1EA2">
        <w:rPr>
          <w:b/>
          <w:bCs/>
          <w:lang w:val="sr-Cyrl-RS"/>
        </w:rPr>
        <w:t>ултурни идентитет</w:t>
      </w:r>
    </w:p>
    <w:p w:rsidR="002E1EA2" w:rsidRPr="002E1EA2" w:rsidRDefault="002E1EA2" w:rsidP="00E57BEF">
      <w:pPr>
        <w:numPr>
          <w:ilvl w:val="0"/>
          <w:numId w:val="7"/>
        </w:numPr>
        <w:tabs>
          <w:tab w:val="clear" w:pos="360"/>
          <w:tab w:val="num" w:pos="720"/>
        </w:tabs>
        <w:spacing w:after="120"/>
        <w:jc w:val="both"/>
        <w:rPr>
          <w:lang w:val="sr-Cyrl-RS"/>
        </w:rPr>
      </w:pPr>
      <w:r w:rsidRPr="002E1EA2">
        <w:rPr>
          <w:lang w:val="sr-Cyrl-RS"/>
        </w:rPr>
        <w:t>Очување и неговање културног идентитета у процесима просторног и урбанистичког планирања.</w:t>
      </w:r>
    </w:p>
    <w:p w:rsidR="00944D81" w:rsidRDefault="00944D81" w:rsidP="00E57BEF">
      <w:pPr>
        <w:pStyle w:val="ListParagraph"/>
        <w:jc w:val="both"/>
        <w:rPr>
          <w:lang w:val="sr-Cyrl-RS"/>
        </w:rPr>
      </w:pPr>
    </w:p>
    <w:p w:rsidR="005F47B5" w:rsidRPr="005F47B5" w:rsidRDefault="005F47B5" w:rsidP="00E57BEF">
      <w:pPr>
        <w:pStyle w:val="ListParagraph"/>
        <w:jc w:val="both"/>
        <w:rPr>
          <w:lang w:val="sr-Cyrl-RS"/>
        </w:rPr>
      </w:pPr>
    </w:p>
    <w:sectPr w:rsidR="005F47B5" w:rsidRPr="005F47B5" w:rsidSect="00E57BEF">
      <w:footerReference w:type="default" r:id="rId8"/>
      <w:pgSz w:w="11907" w:h="16839" w:code="9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B9F" w:rsidRDefault="00575B9F" w:rsidP="00487ED2">
      <w:pPr>
        <w:spacing w:after="0" w:line="240" w:lineRule="auto"/>
      </w:pPr>
      <w:r>
        <w:separator/>
      </w:r>
    </w:p>
  </w:endnote>
  <w:endnote w:type="continuationSeparator" w:id="0">
    <w:p w:rsidR="00575B9F" w:rsidRDefault="00575B9F" w:rsidP="0048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694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7ED2" w:rsidRDefault="00487E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4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7ED2" w:rsidRDefault="00487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B9F" w:rsidRDefault="00575B9F" w:rsidP="00487ED2">
      <w:pPr>
        <w:spacing w:after="0" w:line="240" w:lineRule="auto"/>
      </w:pPr>
      <w:r>
        <w:separator/>
      </w:r>
    </w:p>
  </w:footnote>
  <w:footnote w:type="continuationSeparator" w:id="0">
    <w:p w:rsidR="00575B9F" w:rsidRDefault="00575B9F" w:rsidP="00487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2BF"/>
    <w:multiLevelType w:val="multilevel"/>
    <w:tmpl w:val="D6B466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0B1592A"/>
    <w:multiLevelType w:val="multilevel"/>
    <w:tmpl w:val="D6B466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11B3CEB"/>
    <w:multiLevelType w:val="multilevel"/>
    <w:tmpl w:val="7792A14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10C54FD"/>
    <w:multiLevelType w:val="multilevel"/>
    <w:tmpl w:val="6BCE3A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55B17B7"/>
    <w:multiLevelType w:val="multilevel"/>
    <w:tmpl w:val="D6B466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8372BFC"/>
    <w:multiLevelType w:val="multilevel"/>
    <w:tmpl w:val="5FD87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8DC6B80"/>
    <w:multiLevelType w:val="multilevel"/>
    <w:tmpl w:val="8E2478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684023C4"/>
    <w:multiLevelType w:val="multilevel"/>
    <w:tmpl w:val="7F7E7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72447427"/>
    <w:multiLevelType w:val="multilevel"/>
    <w:tmpl w:val="8332B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D2D0023"/>
    <w:multiLevelType w:val="multilevel"/>
    <w:tmpl w:val="A29E19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FC17475"/>
    <w:multiLevelType w:val="multilevel"/>
    <w:tmpl w:val="B28C4C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A2"/>
    <w:rsid w:val="002C70DC"/>
    <w:rsid w:val="002E1EA2"/>
    <w:rsid w:val="0033658B"/>
    <w:rsid w:val="00487ED2"/>
    <w:rsid w:val="004A33D6"/>
    <w:rsid w:val="004F0450"/>
    <w:rsid w:val="00575B9F"/>
    <w:rsid w:val="00591EF3"/>
    <w:rsid w:val="005D4DC7"/>
    <w:rsid w:val="005F47B5"/>
    <w:rsid w:val="00605039"/>
    <w:rsid w:val="006F04E3"/>
    <w:rsid w:val="00841F0B"/>
    <w:rsid w:val="009123B3"/>
    <w:rsid w:val="0093077B"/>
    <w:rsid w:val="00944D81"/>
    <w:rsid w:val="00A57208"/>
    <w:rsid w:val="00BA7814"/>
    <w:rsid w:val="00D226C1"/>
    <w:rsid w:val="00D635AC"/>
    <w:rsid w:val="00DB362C"/>
    <w:rsid w:val="00E57BEF"/>
    <w:rsid w:val="00F71012"/>
    <w:rsid w:val="00F81F1F"/>
    <w:rsid w:val="00FB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7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D2"/>
  </w:style>
  <w:style w:type="paragraph" w:styleId="Footer">
    <w:name w:val="footer"/>
    <w:basedOn w:val="Normal"/>
    <w:link w:val="FooterChar"/>
    <w:uiPriority w:val="99"/>
    <w:unhideWhenUsed/>
    <w:rsid w:val="0048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7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D2"/>
  </w:style>
  <w:style w:type="paragraph" w:styleId="Footer">
    <w:name w:val="footer"/>
    <w:basedOn w:val="Normal"/>
    <w:link w:val="FooterChar"/>
    <w:uiPriority w:val="99"/>
    <w:unhideWhenUsed/>
    <w:rsid w:val="0048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Vuksanovic-Macura</dc:creator>
  <cp:lastModifiedBy>Korisnik</cp:lastModifiedBy>
  <cp:revision>9</cp:revision>
  <cp:lastPrinted>2026-06-10T18:30:00Z</cp:lastPrinted>
  <dcterms:created xsi:type="dcterms:W3CDTF">2026-06-08T04:51:00Z</dcterms:created>
  <dcterms:modified xsi:type="dcterms:W3CDTF">2026-06-10T18:30:00Z</dcterms:modified>
</cp:coreProperties>
</file>